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708" w:rsidRDefault="005A13CD" w:rsidP="005A13CD">
      <w:pPr>
        <w:jc w:val="center"/>
        <w:rPr>
          <w:rFonts w:ascii="Quirlycues" w:hAnsi="Quirlycues"/>
          <w:sz w:val="48"/>
        </w:rPr>
      </w:pPr>
      <w:r>
        <w:rPr>
          <w:rFonts w:ascii="Quirlycues" w:hAnsi="Quirlycues"/>
          <w:sz w:val="48"/>
        </w:rPr>
        <w:t>Welcome to 5</w:t>
      </w:r>
      <w:r w:rsidRPr="005A13CD">
        <w:rPr>
          <w:rFonts w:ascii="Quirlycues" w:hAnsi="Quirlycues"/>
          <w:sz w:val="48"/>
          <w:vertAlign w:val="superscript"/>
        </w:rPr>
        <w:t>th</w:t>
      </w:r>
      <w:r>
        <w:rPr>
          <w:rFonts w:ascii="Quirlycues" w:hAnsi="Quirlycues"/>
          <w:sz w:val="48"/>
        </w:rPr>
        <w:t xml:space="preserve"> Grade Band Preview Night!</w:t>
      </w:r>
    </w:p>
    <w:p w:rsidR="005A13CD" w:rsidRDefault="005A13CD" w:rsidP="005A13CD">
      <w:pPr>
        <w:jc w:val="center"/>
        <w:rPr>
          <w:rFonts w:ascii="Quirlycues" w:hAnsi="Quirlycues"/>
          <w:sz w:val="36"/>
          <w:szCs w:val="40"/>
        </w:rPr>
      </w:pPr>
      <w:r w:rsidRPr="005A13CD">
        <w:rPr>
          <w:rFonts w:ascii="Quirlycues" w:hAnsi="Quirlycues"/>
          <w:sz w:val="36"/>
          <w:szCs w:val="40"/>
        </w:rPr>
        <w:t xml:space="preserve">Ms. Roeser and Boyd Music are here to help you find your </w:t>
      </w:r>
      <w:r w:rsidRPr="005A13CD">
        <w:rPr>
          <w:rFonts w:ascii="Quirlycues" w:hAnsi="Quirlycues"/>
          <w:b/>
          <w:sz w:val="36"/>
          <w:szCs w:val="40"/>
        </w:rPr>
        <w:t>PERFECT</w:t>
      </w:r>
      <w:r w:rsidRPr="005A13CD">
        <w:rPr>
          <w:rFonts w:ascii="Quirlycues" w:hAnsi="Quirlycues"/>
          <w:sz w:val="36"/>
          <w:szCs w:val="40"/>
        </w:rPr>
        <w:t xml:space="preserve"> instrument!</w:t>
      </w:r>
    </w:p>
    <w:p w:rsidR="005A13CD" w:rsidRDefault="005A13CD" w:rsidP="00F22D63">
      <w:pPr>
        <w:spacing w:after="0"/>
        <w:rPr>
          <w:rFonts w:ascii="Cambria" w:hAnsi="Cambria"/>
          <w:sz w:val="28"/>
          <w:szCs w:val="28"/>
        </w:rPr>
      </w:pPr>
      <w:r>
        <w:rPr>
          <w:rFonts w:ascii="Cambria" w:hAnsi="Cambria"/>
          <w:sz w:val="28"/>
          <w:szCs w:val="28"/>
        </w:rPr>
        <w:t xml:space="preserve">There will be </w:t>
      </w:r>
      <w:r>
        <w:rPr>
          <w:rFonts w:ascii="Cambria" w:hAnsi="Cambria"/>
          <w:b/>
          <w:sz w:val="28"/>
          <w:szCs w:val="28"/>
        </w:rPr>
        <w:t>three</w:t>
      </w:r>
      <w:r>
        <w:rPr>
          <w:rFonts w:ascii="Cambria" w:hAnsi="Cambria"/>
          <w:sz w:val="28"/>
          <w:szCs w:val="28"/>
        </w:rPr>
        <w:t xml:space="preserve"> instrument stations to visit, and you can visit them in any order. Please select one of the instruments in each group to try! The instruments are organized this way to help each child and family try the instruments in an effective way.  Also this method ensures that the instrument is </w:t>
      </w:r>
      <w:r w:rsidRPr="005A13CD">
        <w:rPr>
          <w:rFonts w:ascii="Cambria" w:hAnsi="Cambria"/>
          <w:i/>
          <w:sz w:val="28"/>
          <w:szCs w:val="28"/>
          <w:u w:val="single"/>
        </w:rPr>
        <w:t>aesthetically pleasing</w:t>
      </w:r>
      <w:r w:rsidRPr="005A13CD">
        <w:rPr>
          <w:rFonts w:ascii="Cambria" w:hAnsi="Cambria"/>
          <w:i/>
          <w:sz w:val="28"/>
          <w:szCs w:val="28"/>
        </w:rPr>
        <w:t xml:space="preserve"> </w:t>
      </w:r>
      <w:r>
        <w:rPr>
          <w:rFonts w:ascii="Cambria" w:hAnsi="Cambria"/>
          <w:sz w:val="28"/>
          <w:szCs w:val="28"/>
        </w:rPr>
        <w:t>to the student!</w:t>
      </w:r>
    </w:p>
    <w:p w:rsidR="005A13CD" w:rsidRDefault="005A13CD" w:rsidP="00F22D63">
      <w:pPr>
        <w:spacing w:after="0"/>
        <w:rPr>
          <w:rFonts w:ascii="Cambria" w:hAnsi="Cambria"/>
          <w:sz w:val="28"/>
          <w:szCs w:val="28"/>
        </w:rPr>
      </w:pPr>
      <w:r>
        <w:rPr>
          <w:rFonts w:ascii="Cambria" w:hAnsi="Cambria"/>
          <w:sz w:val="28"/>
          <w:szCs w:val="28"/>
        </w:rPr>
        <w:t>Please circle the instruments you would like to try!</w:t>
      </w:r>
    </w:p>
    <w:p w:rsidR="005A13CD" w:rsidRPr="002C40EC" w:rsidRDefault="005A13CD" w:rsidP="005A13CD">
      <w:pPr>
        <w:rPr>
          <w:rFonts w:ascii="Cambria" w:hAnsi="Cambria"/>
          <w:sz w:val="28"/>
          <w:szCs w:val="28"/>
          <w:u w:val="single"/>
        </w:rPr>
      </w:pPr>
      <w:r w:rsidRPr="002C40EC">
        <w:rPr>
          <w:rFonts w:ascii="Cambria" w:hAnsi="Cambria"/>
          <w:sz w:val="28"/>
          <w:szCs w:val="28"/>
          <w:u w:val="single"/>
        </w:rPr>
        <w:t>Pick One Instrument from the “High Sounds”</w:t>
      </w:r>
    </w:p>
    <w:p w:rsidR="005A13CD" w:rsidRDefault="005A13CD" w:rsidP="005A13CD">
      <w:pPr>
        <w:rPr>
          <w:rFonts w:ascii="Cambria" w:hAnsi="Cambria"/>
          <w:sz w:val="28"/>
          <w:szCs w:val="28"/>
        </w:rPr>
      </w:pPr>
      <w:r>
        <w:rPr>
          <w:rFonts w:ascii="Cambria" w:hAnsi="Cambria"/>
          <w:noProof/>
          <w:sz w:val="28"/>
          <w:szCs w:val="28"/>
        </w:rPr>
        <w:drawing>
          <wp:inline distT="0" distB="0" distL="0" distR="0">
            <wp:extent cx="1155134" cy="120904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ute-Instrument-5210-large[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5840" cy="1230713"/>
                    </a:xfrm>
                    <a:prstGeom prst="rect">
                      <a:avLst/>
                    </a:prstGeom>
                  </pic:spPr>
                </pic:pic>
              </a:graphicData>
            </a:graphic>
          </wp:inline>
        </w:drawing>
      </w:r>
      <w:r>
        <w:rPr>
          <w:rFonts w:ascii="Cambria" w:hAnsi="Cambria"/>
          <w:noProof/>
          <w:sz w:val="28"/>
          <w:szCs w:val="28"/>
        </w:rPr>
        <w:drawing>
          <wp:inline distT="0" distB="0" distL="0" distR="0">
            <wp:extent cx="858632" cy="11512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rinette-b81e3[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9389" cy="1165626"/>
                    </a:xfrm>
                    <a:prstGeom prst="rect">
                      <a:avLst/>
                    </a:prstGeom>
                  </pic:spPr>
                </pic:pic>
              </a:graphicData>
            </a:graphic>
          </wp:inline>
        </w:drawing>
      </w:r>
      <w:r>
        <w:rPr>
          <w:rFonts w:ascii="Cambria" w:hAnsi="Cambria"/>
          <w:noProof/>
          <w:sz w:val="28"/>
          <w:szCs w:val="28"/>
        </w:rPr>
        <w:drawing>
          <wp:inline distT="0" distB="0" distL="0" distR="0">
            <wp:extent cx="1691579" cy="1152504"/>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oe[1]"/>
                    <pic:cNvPicPr/>
                  </pic:nvPicPr>
                  <pic:blipFill>
                    <a:blip r:embed="rId8">
                      <a:extLst>
                        <a:ext uri="{28A0092B-C50C-407E-A947-70E740481C1C}">
                          <a14:useLocalDpi xmlns:a14="http://schemas.microsoft.com/office/drawing/2010/main" val="0"/>
                        </a:ext>
                      </a:extLst>
                    </a:blip>
                    <a:stretch>
                      <a:fillRect/>
                    </a:stretch>
                  </pic:blipFill>
                  <pic:spPr>
                    <a:xfrm>
                      <a:off x="0" y="0"/>
                      <a:ext cx="1704812" cy="1161520"/>
                    </a:xfrm>
                    <a:prstGeom prst="rect">
                      <a:avLst/>
                    </a:prstGeom>
                  </pic:spPr>
                </pic:pic>
              </a:graphicData>
            </a:graphic>
          </wp:inline>
        </w:drawing>
      </w:r>
      <w:r>
        <w:rPr>
          <w:rFonts w:ascii="Cambria" w:hAnsi="Cambria"/>
          <w:noProof/>
          <w:sz w:val="28"/>
          <w:szCs w:val="28"/>
        </w:rPr>
        <w:drawing>
          <wp:inline distT="0" distB="0" distL="0" distR="0">
            <wp:extent cx="1244742" cy="9791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norsax[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9721" cy="983086"/>
                    </a:xfrm>
                    <a:prstGeom prst="rect">
                      <a:avLst/>
                    </a:prstGeom>
                  </pic:spPr>
                </pic:pic>
              </a:graphicData>
            </a:graphic>
          </wp:inline>
        </w:drawing>
      </w:r>
    </w:p>
    <w:p w:rsidR="005A13CD" w:rsidRDefault="002C40EC" w:rsidP="005A13CD">
      <w:pPr>
        <w:rPr>
          <w:rFonts w:ascii="Cambria" w:hAnsi="Cambria"/>
          <w:sz w:val="28"/>
          <w:szCs w:val="28"/>
        </w:rPr>
      </w:pPr>
      <w:r>
        <w:rPr>
          <w:rFonts w:ascii="Cambria" w:hAnsi="Cambria"/>
          <w:sz w:val="28"/>
          <w:szCs w:val="28"/>
        </w:rPr>
        <w:t xml:space="preserve">     Flute            Clarinet                        Oboe                         Alto saxophone</w:t>
      </w:r>
    </w:p>
    <w:p w:rsidR="005A13CD" w:rsidRPr="002C40EC" w:rsidRDefault="005A13CD" w:rsidP="005A13CD">
      <w:pPr>
        <w:rPr>
          <w:rFonts w:ascii="Cambria" w:hAnsi="Cambria"/>
          <w:sz w:val="28"/>
          <w:szCs w:val="28"/>
          <w:u w:val="single"/>
        </w:rPr>
      </w:pPr>
      <w:r w:rsidRPr="002C40EC">
        <w:rPr>
          <w:rFonts w:ascii="Cambria" w:hAnsi="Cambria"/>
          <w:sz w:val="28"/>
          <w:szCs w:val="28"/>
          <w:u w:val="single"/>
        </w:rPr>
        <w:t>Pick One Instrument from the “Medium Sounds”</w:t>
      </w:r>
    </w:p>
    <w:p w:rsidR="005A13CD" w:rsidRDefault="005A13CD" w:rsidP="005A13CD">
      <w:pPr>
        <w:rPr>
          <w:rFonts w:ascii="Cambria" w:hAnsi="Cambria"/>
          <w:sz w:val="28"/>
          <w:szCs w:val="28"/>
        </w:rPr>
      </w:pPr>
      <w:r>
        <w:rPr>
          <w:rFonts w:ascii="Cambria" w:hAnsi="Cambria"/>
          <w:noProof/>
          <w:sz w:val="28"/>
          <w:szCs w:val="28"/>
        </w:rPr>
        <w:drawing>
          <wp:inline distT="0" distB="0" distL="0" distR="0">
            <wp:extent cx="1539875" cy="101903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ench-horn-1[1].jpg"/>
                    <pic:cNvPicPr/>
                  </pic:nvPicPr>
                  <pic:blipFill>
                    <a:blip r:embed="rId10">
                      <a:extLst>
                        <a:ext uri="{28A0092B-C50C-407E-A947-70E740481C1C}">
                          <a14:useLocalDpi xmlns:a14="http://schemas.microsoft.com/office/drawing/2010/main" val="0"/>
                        </a:ext>
                      </a:extLst>
                    </a:blip>
                    <a:stretch>
                      <a:fillRect/>
                    </a:stretch>
                  </pic:blipFill>
                  <pic:spPr>
                    <a:xfrm>
                      <a:off x="0" y="0"/>
                      <a:ext cx="1575361" cy="1042518"/>
                    </a:xfrm>
                    <a:prstGeom prst="rect">
                      <a:avLst/>
                    </a:prstGeom>
                  </pic:spPr>
                </pic:pic>
              </a:graphicData>
            </a:graphic>
          </wp:inline>
        </w:drawing>
      </w:r>
      <w:r>
        <w:rPr>
          <w:rFonts w:ascii="Cambria" w:hAnsi="Cambria"/>
          <w:noProof/>
          <w:sz w:val="28"/>
          <w:szCs w:val="28"/>
        </w:rPr>
        <w:drawing>
          <wp:inline distT="0" distB="0" distL="0" distR="0">
            <wp:extent cx="2073487" cy="75247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ile3[1].jpg"/>
                    <pic:cNvPicPr/>
                  </pic:nvPicPr>
                  <pic:blipFill>
                    <a:blip r:embed="rId11">
                      <a:extLst>
                        <a:ext uri="{28A0092B-C50C-407E-A947-70E740481C1C}">
                          <a14:useLocalDpi xmlns:a14="http://schemas.microsoft.com/office/drawing/2010/main" val="0"/>
                        </a:ext>
                      </a:extLst>
                    </a:blip>
                    <a:stretch>
                      <a:fillRect/>
                    </a:stretch>
                  </pic:blipFill>
                  <pic:spPr>
                    <a:xfrm>
                      <a:off x="0" y="0"/>
                      <a:ext cx="2081953" cy="755547"/>
                    </a:xfrm>
                    <a:prstGeom prst="rect">
                      <a:avLst/>
                    </a:prstGeom>
                  </pic:spPr>
                </pic:pic>
              </a:graphicData>
            </a:graphic>
          </wp:inline>
        </w:drawing>
      </w:r>
      <w:r w:rsidR="00F22D63">
        <w:rPr>
          <w:rFonts w:ascii="Cambria" w:hAnsi="Cambria"/>
          <w:noProof/>
          <w:sz w:val="28"/>
          <w:szCs w:val="28"/>
        </w:rPr>
        <w:drawing>
          <wp:inline distT="0" distB="0" distL="0" distR="0">
            <wp:extent cx="1813551" cy="815711"/>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xylophon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4041" cy="820429"/>
                    </a:xfrm>
                    <a:prstGeom prst="rect">
                      <a:avLst/>
                    </a:prstGeom>
                  </pic:spPr>
                </pic:pic>
              </a:graphicData>
            </a:graphic>
          </wp:inline>
        </w:drawing>
      </w:r>
    </w:p>
    <w:p w:rsidR="005A13CD" w:rsidRDefault="002C40EC" w:rsidP="005A13CD">
      <w:pPr>
        <w:rPr>
          <w:rFonts w:ascii="Cambria" w:hAnsi="Cambria"/>
          <w:sz w:val="28"/>
          <w:szCs w:val="28"/>
        </w:rPr>
      </w:pPr>
      <w:r>
        <w:rPr>
          <w:rFonts w:ascii="Cambria" w:hAnsi="Cambria"/>
          <w:sz w:val="28"/>
          <w:szCs w:val="28"/>
        </w:rPr>
        <w:t xml:space="preserve">           </w:t>
      </w:r>
      <w:r w:rsidR="005A13CD">
        <w:rPr>
          <w:rFonts w:ascii="Cambria" w:hAnsi="Cambria"/>
          <w:sz w:val="28"/>
          <w:szCs w:val="28"/>
        </w:rPr>
        <w:t xml:space="preserve">French horn </w:t>
      </w:r>
      <w:r>
        <w:rPr>
          <w:rFonts w:ascii="Cambria" w:hAnsi="Cambria"/>
          <w:sz w:val="28"/>
          <w:szCs w:val="28"/>
        </w:rPr>
        <w:t xml:space="preserve">                 Trumpet                                Mallet Percussion</w:t>
      </w:r>
    </w:p>
    <w:p w:rsidR="005A13CD" w:rsidRPr="002C40EC" w:rsidRDefault="005A13CD" w:rsidP="005A13CD">
      <w:pPr>
        <w:rPr>
          <w:rFonts w:ascii="Cambria" w:hAnsi="Cambria"/>
          <w:sz w:val="28"/>
          <w:szCs w:val="28"/>
          <w:u w:val="single"/>
        </w:rPr>
      </w:pPr>
      <w:r w:rsidRPr="002C40EC">
        <w:rPr>
          <w:rFonts w:ascii="Cambria" w:hAnsi="Cambria"/>
          <w:sz w:val="28"/>
          <w:szCs w:val="28"/>
          <w:u w:val="single"/>
        </w:rPr>
        <w:t>Pick One Instrument from the “Low Sounds”</w:t>
      </w:r>
    </w:p>
    <w:p w:rsidR="005A13CD" w:rsidRDefault="00F22D63" w:rsidP="005A13CD">
      <w:pPr>
        <w:rPr>
          <w:rFonts w:ascii="Cambria" w:hAnsi="Cambria"/>
          <w:sz w:val="28"/>
          <w:szCs w:val="28"/>
        </w:rPr>
      </w:pPr>
      <w:r>
        <w:rPr>
          <w:rFonts w:ascii="Cambria" w:hAnsi="Cambria"/>
          <w:noProof/>
          <w:sz w:val="28"/>
          <w:szCs w:val="28"/>
        </w:rPr>
        <w:drawing>
          <wp:inline distT="0" distB="0" distL="0" distR="0">
            <wp:extent cx="1573213" cy="125857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sl538rl[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86681" cy="1269344"/>
                    </a:xfrm>
                    <a:prstGeom prst="rect">
                      <a:avLst/>
                    </a:prstGeom>
                  </pic:spPr>
                </pic:pic>
              </a:graphicData>
            </a:graphic>
          </wp:inline>
        </w:drawing>
      </w:r>
      <w:r>
        <w:rPr>
          <w:rFonts w:ascii="Cambria" w:hAnsi="Cambria"/>
          <w:noProof/>
          <w:sz w:val="28"/>
          <w:szCs w:val="28"/>
        </w:rPr>
        <w:drawing>
          <wp:inline distT="0" distB="0" distL="0" distR="0">
            <wp:extent cx="832159" cy="1256968"/>
            <wp:effectExtent l="0" t="0" r="635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uphonium_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41227" cy="1270666"/>
                    </a:xfrm>
                    <a:prstGeom prst="rect">
                      <a:avLst/>
                    </a:prstGeom>
                  </pic:spPr>
                </pic:pic>
              </a:graphicData>
            </a:graphic>
          </wp:inline>
        </w:drawing>
      </w:r>
      <w:r>
        <w:rPr>
          <w:rFonts w:ascii="Cambria" w:hAnsi="Cambria"/>
          <w:noProof/>
          <w:sz w:val="28"/>
          <w:szCs w:val="28"/>
        </w:rPr>
        <w:drawing>
          <wp:inline distT="0" distB="0" distL="0" distR="0">
            <wp:extent cx="1466374" cy="1173099"/>
            <wp:effectExtent l="0" t="0" r="63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uba_music[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77090" cy="1181672"/>
                    </a:xfrm>
                    <a:prstGeom prst="rect">
                      <a:avLst/>
                    </a:prstGeom>
                  </pic:spPr>
                </pic:pic>
              </a:graphicData>
            </a:graphic>
          </wp:inline>
        </w:drawing>
      </w:r>
      <w:bookmarkStart w:id="0" w:name="_GoBack"/>
      <w:bookmarkEnd w:id="0"/>
    </w:p>
    <w:p w:rsidR="005A13CD" w:rsidRPr="005A13CD" w:rsidRDefault="002C40EC" w:rsidP="005A13CD">
      <w:pPr>
        <w:rPr>
          <w:rFonts w:ascii="Cambria" w:hAnsi="Cambria"/>
          <w:sz w:val="28"/>
          <w:szCs w:val="28"/>
        </w:rPr>
      </w:pPr>
      <w:r>
        <w:rPr>
          <w:rFonts w:ascii="Cambria" w:hAnsi="Cambria"/>
          <w:sz w:val="28"/>
          <w:szCs w:val="28"/>
        </w:rPr>
        <w:t xml:space="preserve">        </w:t>
      </w:r>
      <w:r w:rsidR="005A13CD">
        <w:rPr>
          <w:rFonts w:ascii="Cambria" w:hAnsi="Cambria"/>
          <w:sz w:val="28"/>
          <w:szCs w:val="28"/>
        </w:rPr>
        <w:t xml:space="preserve">Trombone </w:t>
      </w:r>
      <w:r>
        <w:rPr>
          <w:rFonts w:ascii="Cambria" w:hAnsi="Cambria"/>
          <w:sz w:val="28"/>
          <w:szCs w:val="28"/>
        </w:rPr>
        <w:t xml:space="preserve">           Euphonium         Tuba</w:t>
      </w:r>
    </w:p>
    <w:sectPr w:rsidR="005A13CD" w:rsidRPr="005A13CD">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9C4" w:rsidRDefault="00D109C4" w:rsidP="005A13CD">
      <w:pPr>
        <w:spacing w:after="0" w:line="240" w:lineRule="auto"/>
      </w:pPr>
      <w:r>
        <w:separator/>
      </w:r>
    </w:p>
  </w:endnote>
  <w:endnote w:type="continuationSeparator" w:id="0">
    <w:p w:rsidR="00D109C4" w:rsidRDefault="00D109C4" w:rsidP="005A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irlycues">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9C4" w:rsidRDefault="00D109C4" w:rsidP="005A13CD">
      <w:pPr>
        <w:spacing w:after="0" w:line="240" w:lineRule="auto"/>
      </w:pPr>
      <w:r>
        <w:separator/>
      </w:r>
    </w:p>
  </w:footnote>
  <w:footnote w:type="continuationSeparator" w:id="0">
    <w:p w:rsidR="00D109C4" w:rsidRDefault="00D109C4" w:rsidP="005A1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3CD" w:rsidRDefault="005A13CD">
    <w:pPr>
      <w:pStyle w:val="Header"/>
    </w:pPr>
    <w:r>
      <w:t>Student Name: __________________________________________________</w:t>
    </w:r>
  </w:p>
  <w:p w:rsidR="005A13CD" w:rsidRDefault="005A13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3CD"/>
    <w:rsid w:val="002C40EC"/>
    <w:rsid w:val="005A13CD"/>
    <w:rsid w:val="00717708"/>
    <w:rsid w:val="00D109C4"/>
    <w:rsid w:val="00F22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B30EA-7F0C-4374-ADD2-59CAFB68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3CD"/>
  </w:style>
  <w:style w:type="paragraph" w:styleId="Footer">
    <w:name w:val="footer"/>
    <w:basedOn w:val="Normal"/>
    <w:link w:val="FooterChar"/>
    <w:uiPriority w:val="99"/>
    <w:unhideWhenUsed/>
    <w:rsid w:val="005A1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2</cp:revision>
  <dcterms:created xsi:type="dcterms:W3CDTF">2017-08-16T18:11:00Z</dcterms:created>
  <dcterms:modified xsi:type="dcterms:W3CDTF">2017-08-16T18:27:00Z</dcterms:modified>
</cp:coreProperties>
</file>